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6" w:type="dxa"/>
        <w:tblInd w:w="95" w:type="dxa"/>
        <w:tblLook w:val="04A0"/>
      </w:tblPr>
      <w:tblGrid>
        <w:gridCol w:w="656"/>
        <w:gridCol w:w="816"/>
        <w:gridCol w:w="4687"/>
        <w:gridCol w:w="906"/>
        <w:gridCol w:w="1781"/>
      </w:tblGrid>
      <w:tr w:rsidR="009F5FA5" w:rsidRPr="009F5FA5" w:rsidTr="009F5FA5">
        <w:trPr>
          <w:trHeight w:val="300"/>
        </w:trPr>
        <w:tc>
          <w:tcPr>
            <w:tcW w:w="6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LESSON PLAN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Faculty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RENU BALA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ELECTRICAL ENGINEERING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530671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5</w:t>
            </w:r>
            <w:r w:rsidR="009F5FA5"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IECD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Lesson Plan Duration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53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15 WEEKS(</w:t>
            </w:r>
            <w:r w:rsidR="0053067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(From August 2024 to November 2024)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Work Load (Lecture/   Practical) per week (in hours)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Theory- 04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Practical- 3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Week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</w:tr>
      <w:tr w:rsidR="009F5FA5" w:rsidRPr="009F5FA5" w:rsidTr="009F5FA5">
        <w:trPr>
          <w:trHeight w:val="49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Lecture Day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Practical Day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Topic </w:t>
            </w:r>
          </w:p>
        </w:tc>
      </w:tr>
      <w:tr w:rsidR="009F5FA5" w:rsidRPr="009F5FA5" w:rsidTr="009F5FA5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Introduction to Subject and Applications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Power point presentation </w:t>
            </w:r>
          </w:p>
        </w:tc>
      </w:tr>
      <w:tr w:rsidR="009F5FA5" w:rsidRPr="009F5FA5" w:rsidTr="009F5FA5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4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9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Construction and working principles of an SCR, 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9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Two transistor analogy and characteristics of SCR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Construction, working principles of DIAC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600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F5FA5">
              <w:rPr>
                <w:rFonts w:ascii="Calibri" w:eastAsia="Times New Roman" w:hAnsi="Calibri" w:cs="Calibri"/>
                <w:color w:val="000000"/>
                <w:szCs w:val="22"/>
              </w:rPr>
              <w:t xml:space="preserve"> V-I characteristics of DIAC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draw V-I characteristics of an SCR</w:t>
            </w:r>
          </w:p>
        </w:tc>
      </w:tr>
      <w:tr w:rsidR="009F5FA5" w:rsidRPr="009F5FA5" w:rsidTr="009F5FA5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Construction, working principles of TRIAC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F5FA5">
              <w:rPr>
                <w:rFonts w:ascii="Calibri" w:eastAsia="Times New Roman" w:hAnsi="Calibri" w:cs="Calibri"/>
                <w:color w:val="000000"/>
                <w:szCs w:val="22"/>
              </w:rPr>
              <w:t xml:space="preserve"> V-I characteristics of TRIAC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Quadriac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600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Selection of heat sinks for SCR and TRIACS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Viva Voce and Practical file Evaluation 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Study of triggering circuits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Methods of triggering a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Thyristor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F5FA5">
              <w:rPr>
                <w:rFonts w:ascii="Calibri" w:eastAsia="Times New Roman" w:hAnsi="Calibri" w:cs="Calibri"/>
                <w:color w:val="000000"/>
                <w:szCs w:val="22"/>
              </w:rPr>
              <w:t xml:space="preserve">Commutation of </w:t>
            </w:r>
            <w:proofErr w:type="spellStart"/>
            <w:r w:rsidRPr="009F5FA5">
              <w:rPr>
                <w:rFonts w:ascii="Calibri" w:eastAsia="Times New Roman" w:hAnsi="Calibri" w:cs="Calibri"/>
                <w:color w:val="000000"/>
                <w:szCs w:val="22"/>
              </w:rPr>
              <w:t>Thyristors</w:t>
            </w:r>
            <w:proofErr w:type="spellEnd"/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UJT, its Construction, working principles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draw V-I characteristics of a TRIAC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V-I characteristics of UJT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UJT relaxation oscillator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Series  operation of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Thyristors</w:t>
            </w:r>
            <w:proofErr w:type="spellEnd"/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5th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Parallel operation of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Thyristors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draw V-I characteristics of a DIAC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dv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dt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and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di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>dt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protection of SCR.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Applications of SCR, TRIACS and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Quadriac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such as light intensity control, speed control of DC 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universal motor, fan regulator, battery charger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6th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Single phase half wave controlled rectifier with resistive 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To draw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uni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-junction transistor characteristics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Single phase half wave controlled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rectifie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inductive load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Concept of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free wheeling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diode.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Single phase half controlled full wave rectifier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7th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Contd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Viva Voce and Practical file Evaluation 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Single phase fully controlled full wave rectifier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Single phase full wave centre tapped rectifier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Three phase full wave half controlled bridge rectifier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8th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Three phase full wave fully controlled bridge rectifier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Observe the output wave of an UJT relaxation oscillator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Contd</w:t>
            </w:r>
            <w:proofErr w:type="spellEnd"/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Inverter-introduction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working principles, voltage and current driven inverter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9th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series and parallel inverters and app.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Viva Voce and Practical file Evaluation 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Choppers-introduction, types of choppers 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Chopper working principles and applications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Dual converters-introduction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10th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Dual Conv. working principles and applications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Observe the wave shape across SCR and load of an illumination control circuit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Cyclo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-converters 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Working principles and applications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Thyristor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Control of Electric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11th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DC drives control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Fan speed regulator using TRIAC </w:t>
            </w: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Quadriac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(fabrication of this circuit)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Half/Full wave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Chopper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AC drives control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12th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Variable frequency AC drives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Speed-control of a DC shunt motor or universal motor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Voltage controlled inverter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Constant current inverter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Cyclo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convertors controlled AC drives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Slip control AC drives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observe the output wave shape on CRO of (a) Single phase half controlled full</w:t>
            </w: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 xml:space="preserve">wave rectifier(b)Single phase controlled </w:t>
            </w: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rectifier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UPS online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F5FA5">
              <w:rPr>
                <w:rFonts w:ascii="Calibri" w:eastAsia="Times New Roman" w:hAnsi="Calibri" w:cs="Calibri"/>
                <w:color w:val="000000"/>
                <w:szCs w:val="22"/>
              </w:rPr>
              <w:t>UPS off line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Storage devices (batteries)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14th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SMPS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Viva Voce and Practical file Evaluation 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CVT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Revision test- Chapter 1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Revision test- Chapter 2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15th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Revision test- Chapter 3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Ist</w:t>
            </w:r>
            <w:proofErr w:type="spellEnd"/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INTERNAL PRACTICAL EXAMINATION </w:t>
            </w: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Revision test- Chapter 4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3rd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Revision test- Chapter 5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F5FA5">
              <w:rPr>
                <w:rFonts w:ascii="Times New Roman" w:eastAsia="Times New Roman" w:hAnsi="Times New Roman" w:cs="Times New Roman"/>
                <w:color w:val="000000"/>
                <w:szCs w:val="22"/>
              </w:rPr>
              <w:t>MCQ QUIZ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F5FA5" w:rsidRPr="009F5FA5" w:rsidTr="009F5FA5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5" w:rsidRPr="009F5FA5" w:rsidRDefault="009F5FA5" w:rsidP="009F5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E53113" w:rsidRDefault="00E53113"/>
    <w:sectPr w:rsidR="00E53113" w:rsidSect="00824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5FA5"/>
    <w:rsid w:val="00530671"/>
    <w:rsid w:val="0082485D"/>
    <w:rsid w:val="009F5FA5"/>
    <w:rsid w:val="00D246BA"/>
    <w:rsid w:val="00E53113"/>
    <w:rsid w:val="00F8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F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FA5"/>
    <w:rPr>
      <w:color w:val="0000FF"/>
      <w:u w:val="single"/>
    </w:rPr>
  </w:style>
  <w:style w:type="paragraph" w:customStyle="1" w:styleId="xl63">
    <w:name w:val="xl63"/>
    <w:basedOn w:val="Normal"/>
    <w:rsid w:val="009F5FA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F5FA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F5F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9F5F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9F5F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F5FA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9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xl79">
    <w:name w:val="xl79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F5F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F5F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F5F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9F5F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F5F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F5FA5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9F5FA5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Normal"/>
    <w:rsid w:val="009F5FA5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F5F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1">
    <w:name w:val="xl91"/>
    <w:basedOn w:val="Normal"/>
    <w:rsid w:val="009F5FA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F5F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F5FA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9F5FA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F5FA5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F5F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F5F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F5F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9F5F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9F5F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9F5FA5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9F5F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Normal"/>
    <w:rsid w:val="009F5F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balajee</cp:lastModifiedBy>
  <cp:revision>3</cp:revision>
  <dcterms:created xsi:type="dcterms:W3CDTF">2024-08-16T06:02:00Z</dcterms:created>
  <dcterms:modified xsi:type="dcterms:W3CDTF">2024-08-16T06:13:00Z</dcterms:modified>
</cp:coreProperties>
</file>