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2" w:rsidRPr="003B1332" w:rsidRDefault="008D02A7" w:rsidP="003B1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RJLB Govt. Polytechnic, Loharu</w:t>
      </w:r>
    </w:p>
    <w:p w:rsidR="003B1332" w:rsidRPr="003B1332" w:rsidRDefault="00B21E97" w:rsidP="003B1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LECTURE PLAN </w:t>
      </w:r>
    </w:p>
    <w:p w:rsidR="003B1332" w:rsidRPr="003B1332" w:rsidRDefault="003B1332" w:rsidP="00066D83">
      <w:pPr>
        <w:ind w:left="135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r w:rsidRPr="003B1332">
        <w:rPr>
          <w:rFonts w:ascii="Times New Roman" w:hAnsi="Times New Roman" w:cs="Times New Roman"/>
          <w:sz w:val="24"/>
          <w:szCs w:val="24"/>
        </w:rPr>
        <w:t xml:space="preserve">ME          </w:t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B1332">
        <w:rPr>
          <w:rFonts w:ascii="Times New Roman" w:hAnsi="Times New Roman" w:cs="Times New Roman"/>
          <w:b/>
          <w:sz w:val="24"/>
          <w:szCs w:val="24"/>
        </w:rPr>
        <w:t xml:space="preserve">SEMESTER:   </w:t>
      </w:r>
      <w:r w:rsidR="008D02A7">
        <w:rPr>
          <w:rFonts w:ascii="Times New Roman" w:hAnsi="Times New Roman" w:cs="Times New Roman"/>
          <w:b/>
          <w:sz w:val="24"/>
          <w:szCs w:val="24"/>
        </w:rPr>
        <w:t>4</w:t>
      </w:r>
      <w:r w:rsidR="008D02A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13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2A7" w:rsidRDefault="003B1332" w:rsidP="00066D83">
      <w:pPr>
        <w:ind w:left="1350"/>
        <w:rPr>
          <w:rFonts w:ascii="Times New Roman" w:hAnsi="Times New Roman" w:cs="Times New Roman"/>
          <w:b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D02A7" w:rsidRPr="008D02A7">
        <w:rPr>
          <w:rFonts w:ascii="Times New Roman" w:hAnsi="Times New Roman" w:cs="Times New Roman"/>
          <w:bCs/>
          <w:sz w:val="24"/>
          <w:szCs w:val="24"/>
        </w:rPr>
        <w:t>THERMODYNAMICS-II</w:t>
      </w:r>
      <w:r w:rsidRPr="003B1332">
        <w:rPr>
          <w:rFonts w:ascii="Times New Roman" w:hAnsi="Times New Roman" w:cs="Times New Roman"/>
          <w:b/>
          <w:sz w:val="24"/>
          <w:szCs w:val="24"/>
        </w:rPr>
        <w:tab/>
      </w:r>
      <w:r w:rsidRPr="003B13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:rsidR="003B1332" w:rsidRDefault="003B1332" w:rsidP="00066D83">
      <w:pPr>
        <w:ind w:left="135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>NAME OF FACULTY</w:t>
      </w:r>
      <w:r w:rsidR="00C5086F">
        <w:rPr>
          <w:rFonts w:ascii="Times New Roman" w:hAnsi="Times New Roman" w:cs="Times New Roman"/>
          <w:sz w:val="24"/>
          <w:szCs w:val="24"/>
        </w:rPr>
        <w:t>: RAVI KANT</w:t>
      </w:r>
    </w:p>
    <w:tbl>
      <w:tblPr>
        <w:tblStyle w:val="TableGrid"/>
        <w:tblW w:w="0" w:type="auto"/>
        <w:tblInd w:w="1458" w:type="dxa"/>
        <w:tblLayout w:type="fixed"/>
        <w:tblLook w:val="04A0"/>
      </w:tblPr>
      <w:tblGrid>
        <w:gridCol w:w="720"/>
        <w:gridCol w:w="7110"/>
        <w:gridCol w:w="1440"/>
      </w:tblGrid>
      <w:tr w:rsidR="00161556" w:rsidRPr="006B1233" w:rsidTr="00066D83">
        <w:trPr>
          <w:trHeight w:val="397"/>
        </w:trPr>
        <w:tc>
          <w:tcPr>
            <w:tcW w:w="720" w:type="dxa"/>
          </w:tcPr>
          <w:p w:rsidR="005E2A9C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110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440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</w:t>
            </w:r>
          </w:p>
        </w:tc>
      </w:tr>
      <w:tr w:rsidR="00892820" w:rsidRPr="006B1233" w:rsidTr="00066D83">
        <w:trPr>
          <w:trHeight w:val="397"/>
        </w:trPr>
        <w:tc>
          <w:tcPr>
            <w:tcW w:w="9270" w:type="dxa"/>
            <w:gridSpan w:val="3"/>
          </w:tcPr>
          <w:p w:rsidR="00892820" w:rsidRPr="008D02A7" w:rsidRDefault="008D02A7" w:rsidP="0023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-1-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>C Engines</w:t>
            </w:r>
          </w:p>
        </w:tc>
      </w:tr>
      <w:tr w:rsidR="00161556" w:rsidRPr="006B1233" w:rsidTr="00066D83">
        <w:trPr>
          <w:trHeight w:val="338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161556" w:rsidRPr="006B1233" w:rsidRDefault="008D02A7" w:rsidP="00535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066D83">
        <w:trPr>
          <w:trHeight w:val="338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161556" w:rsidRPr="006B1233" w:rsidRDefault="008D02A7" w:rsidP="00614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Working principle of two stroke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066D83">
        <w:trPr>
          <w:trHeight w:val="357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161556" w:rsidRPr="006B1233" w:rsidRDefault="008D02A7" w:rsidP="008D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 xml:space="preserve">Working principle of four stroke cycle,  , and 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066D83">
        <w:trPr>
          <w:trHeight w:val="357"/>
        </w:trPr>
        <w:tc>
          <w:tcPr>
            <w:tcW w:w="72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161556" w:rsidRPr="006B1233" w:rsidRDefault="008D02A7" w:rsidP="00DE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SI engines and CI engines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57"/>
        </w:trPr>
        <w:tc>
          <w:tcPr>
            <w:tcW w:w="720" w:type="dxa"/>
          </w:tcPr>
          <w:p w:rsidR="00DE69CB" w:rsidRPr="006B1233" w:rsidRDefault="00DE69CB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DE69CB" w:rsidRPr="006B1233" w:rsidRDefault="008D02A7" w:rsidP="0043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Otto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diesel cycle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57"/>
        </w:trPr>
        <w:tc>
          <w:tcPr>
            <w:tcW w:w="720" w:type="dxa"/>
          </w:tcPr>
          <w:p w:rsidR="00DE69CB" w:rsidRPr="006B1233" w:rsidRDefault="00DE69CB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E69CB" w:rsidRPr="006B1233" w:rsidRDefault="008D02A7" w:rsidP="0043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ual cycle</w:t>
            </w:r>
          </w:p>
        </w:tc>
        <w:tc>
          <w:tcPr>
            <w:tcW w:w="1440" w:type="dxa"/>
          </w:tcPr>
          <w:p w:rsidR="00DE69CB" w:rsidRPr="006B1233" w:rsidRDefault="005F3CB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57"/>
        </w:trPr>
        <w:tc>
          <w:tcPr>
            <w:tcW w:w="720" w:type="dxa"/>
          </w:tcPr>
          <w:p w:rsidR="00DE69CB" w:rsidRPr="006B1233" w:rsidRDefault="00DE69CB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DE69CB" w:rsidRPr="006B1233" w:rsidRDefault="008D02A7" w:rsidP="0043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Location and functions of various parts of IC engines and materials used for them</w:t>
            </w:r>
          </w:p>
        </w:tc>
        <w:tc>
          <w:tcPr>
            <w:tcW w:w="1440" w:type="dxa"/>
          </w:tcPr>
          <w:p w:rsidR="00DE69CB" w:rsidRPr="006B1233" w:rsidRDefault="005F3CB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57"/>
        </w:trPr>
        <w:tc>
          <w:tcPr>
            <w:tcW w:w="9270" w:type="dxa"/>
            <w:gridSpan w:val="3"/>
          </w:tcPr>
          <w:p w:rsidR="00DE69CB" w:rsidRPr="006B1233" w:rsidRDefault="008D02A7" w:rsidP="00716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-2</w:t>
            </w: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>Fuel Supply and Ignition System in Petrol Engine</w:t>
            </w:r>
          </w:p>
        </w:tc>
      </w:tr>
      <w:tr w:rsidR="00DE69CB" w:rsidRPr="006B1233" w:rsidTr="00066D83">
        <w:trPr>
          <w:trHeight w:val="357"/>
        </w:trPr>
        <w:tc>
          <w:tcPr>
            <w:tcW w:w="720" w:type="dxa"/>
          </w:tcPr>
          <w:p w:rsidR="004D671F" w:rsidRPr="006B1233" w:rsidRDefault="004D671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DE69CB" w:rsidRPr="006B1233" w:rsidRDefault="008D02A7" w:rsidP="004D6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 xml:space="preserve">Concept of carburetion 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38"/>
        </w:trPr>
        <w:tc>
          <w:tcPr>
            <w:tcW w:w="720" w:type="dxa"/>
          </w:tcPr>
          <w:p w:rsidR="00DE69CB" w:rsidRPr="006B1233" w:rsidRDefault="004D671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DE69CB" w:rsidRPr="008D02A7" w:rsidRDefault="008D02A7" w:rsidP="008D0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Air fuel 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Simple carburetor and its limitations and application.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57"/>
        </w:trPr>
        <w:tc>
          <w:tcPr>
            <w:tcW w:w="720" w:type="dxa"/>
          </w:tcPr>
          <w:p w:rsidR="00DE69CB" w:rsidRPr="006B1233" w:rsidRDefault="004D671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DE69CB" w:rsidRPr="006B1233" w:rsidRDefault="008D02A7" w:rsidP="00A20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Description of battery coil</w:t>
            </w:r>
            <w:r w:rsidR="004D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1F" w:rsidRPr="008D02A7">
              <w:rPr>
                <w:rFonts w:ascii="Times New Roman" w:hAnsi="Times New Roman" w:cs="Times New Roman"/>
                <w:sz w:val="24"/>
                <w:szCs w:val="24"/>
              </w:rPr>
              <w:t>ignition system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38"/>
        </w:trPr>
        <w:tc>
          <w:tcPr>
            <w:tcW w:w="720" w:type="dxa"/>
          </w:tcPr>
          <w:p w:rsidR="00DE69CB" w:rsidRPr="006B1233" w:rsidRDefault="004D671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DE69CB" w:rsidRPr="006B1233" w:rsidRDefault="004D671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Description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electro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nic</w:t>
            </w: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 xml:space="preserve"> ignition system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38"/>
        </w:trPr>
        <w:tc>
          <w:tcPr>
            <w:tcW w:w="720" w:type="dxa"/>
          </w:tcPr>
          <w:p w:rsidR="004D671F" w:rsidRPr="006B1233" w:rsidRDefault="004D671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0" w:type="dxa"/>
          </w:tcPr>
          <w:p w:rsidR="004D671F" w:rsidRPr="008D02A7" w:rsidRDefault="004D671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fault finding/ and remedial action in ignition system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38"/>
        </w:trPr>
        <w:tc>
          <w:tcPr>
            <w:tcW w:w="720" w:type="dxa"/>
          </w:tcPr>
          <w:p w:rsidR="004D671F" w:rsidRPr="006B1233" w:rsidRDefault="004D671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0" w:type="dxa"/>
          </w:tcPr>
          <w:p w:rsidR="004D671F" w:rsidRPr="008D02A7" w:rsidRDefault="004D671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sz w:val="24"/>
                <w:szCs w:val="24"/>
              </w:rPr>
              <w:t>Description of petrol injection system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38"/>
        </w:trPr>
        <w:tc>
          <w:tcPr>
            <w:tcW w:w="9270" w:type="dxa"/>
            <w:gridSpan w:val="3"/>
          </w:tcPr>
          <w:p w:rsidR="00DE69CB" w:rsidRPr="006B1233" w:rsidRDefault="004D671F" w:rsidP="007160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-3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4D671F">
              <w:rPr>
                <w:b/>
              </w:rPr>
              <w:t>Fuel System of Diesel Engine</w:t>
            </w:r>
          </w:p>
        </w:tc>
      </w:tr>
      <w:tr w:rsidR="001B1ABB" w:rsidRPr="006B1233" w:rsidTr="00066D83">
        <w:trPr>
          <w:trHeight w:val="357"/>
        </w:trPr>
        <w:tc>
          <w:tcPr>
            <w:tcW w:w="720" w:type="dxa"/>
          </w:tcPr>
          <w:p w:rsidR="001B1ABB" w:rsidRPr="006B1233" w:rsidRDefault="004D671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0" w:type="dxa"/>
          </w:tcPr>
          <w:p w:rsidR="001B1ABB" w:rsidRPr="006B1233" w:rsidRDefault="004D671F" w:rsidP="004D671F">
            <w:pPr>
              <w:pStyle w:val="Default"/>
            </w:pPr>
            <w:r>
              <w:t xml:space="preserve">Components of fuel system 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066D83">
        <w:trPr>
          <w:trHeight w:val="357"/>
        </w:trPr>
        <w:tc>
          <w:tcPr>
            <w:tcW w:w="720" w:type="dxa"/>
          </w:tcPr>
          <w:p w:rsidR="001B1ABB" w:rsidRPr="006B1233" w:rsidRDefault="004D671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0" w:type="dxa"/>
          </w:tcPr>
          <w:p w:rsidR="001B1ABB" w:rsidRPr="006B1233" w:rsidRDefault="004D671F" w:rsidP="004D671F">
            <w:pPr>
              <w:pStyle w:val="Default"/>
            </w:pPr>
            <w:r>
              <w:t xml:space="preserve">Description and working of fuel feed pump 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066D83">
        <w:trPr>
          <w:trHeight w:val="338"/>
        </w:trPr>
        <w:tc>
          <w:tcPr>
            <w:tcW w:w="720" w:type="dxa"/>
          </w:tcPr>
          <w:p w:rsidR="001B1ABB" w:rsidRPr="006B1233" w:rsidRDefault="004D671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0" w:type="dxa"/>
          </w:tcPr>
          <w:p w:rsidR="001B1ABB" w:rsidRPr="004D671F" w:rsidRDefault="004D671F" w:rsidP="004D67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Fuel injection pump, Common rail direct injection (CRDI) 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066D83">
        <w:trPr>
          <w:trHeight w:val="357"/>
        </w:trPr>
        <w:tc>
          <w:tcPr>
            <w:tcW w:w="720" w:type="dxa"/>
          </w:tcPr>
          <w:p w:rsidR="001B1ABB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0" w:type="dxa"/>
          </w:tcPr>
          <w:p w:rsidR="001B1ABB" w:rsidRPr="006B1233" w:rsidRDefault="004D671F" w:rsidP="004D671F">
            <w:pPr>
              <w:pStyle w:val="Default"/>
            </w:pPr>
            <w:r>
              <w:t xml:space="preserve">Injectors 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066D83">
        <w:trPr>
          <w:trHeight w:val="338"/>
        </w:trPr>
        <w:tc>
          <w:tcPr>
            <w:tcW w:w="9270" w:type="dxa"/>
            <w:gridSpan w:val="3"/>
          </w:tcPr>
          <w:p w:rsidR="00DE69CB" w:rsidRPr="006B1233" w:rsidRDefault="004D671F" w:rsidP="007160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-4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4D671F">
              <w:rPr>
                <w:b/>
              </w:rPr>
              <w:t>Cooling and Lubrication</w:t>
            </w:r>
          </w:p>
        </w:tc>
      </w:tr>
      <w:tr w:rsidR="004D671F" w:rsidRPr="006B1233" w:rsidTr="00066D83">
        <w:trPr>
          <w:trHeight w:val="338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0" w:type="dxa"/>
          </w:tcPr>
          <w:p w:rsidR="004D671F" w:rsidRPr="007F4642" w:rsidRDefault="004D671F" w:rsidP="00433BE8">
            <w:pPr>
              <w:pStyle w:val="Default"/>
            </w:pPr>
            <w:r w:rsidRPr="007F4642">
              <w:t xml:space="preserve">Function of cooling system in IC engine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57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0" w:type="dxa"/>
          </w:tcPr>
          <w:p w:rsidR="004D671F" w:rsidRPr="007F4642" w:rsidRDefault="004D671F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 xml:space="preserve">Air cooling and water cooling system, use of thermostat and radiator.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77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0" w:type="dxa"/>
          </w:tcPr>
          <w:p w:rsidR="004D671F" w:rsidRPr="007F4642" w:rsidRDefault="004D671F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 xml:space="preserve">Function of lubrication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77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0" w:type="dxa"/>
          </w:tcPr>
          <w:p w:rsidR="004D671F" w:rsidRPr="007F4642" w:rsidRDefault="004D671F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 xml:space="preserve">Types and properties of lubricant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77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0" w:type="dxa"/>
          </w:tcPr>
          <w:p w:rsidR="004D671F" w:rsidRPr="007F4642" w:rsidRDefault="004D671F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 xml:space="preserve"> Lubrication system of engine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152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10" w:type="dxa"/>
          </w:tcPr>
          <w:p w:rsidR="004D671F" w:rsidRPr="007F4642" w:rsidRDefault="004D671F" w:rsidP="004D671F">
            <w:pPr>
              <w:pStyle w:val="Default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 xml:space="preserve">Fault finding in cooling and remedial action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066D83">
        <w:trPr>
          <w:trHeight w:val="377"/>
        </w:trPr>
        <w:tc>
          <w:tcPr>
            <w:tcW w:w="720" w:type="dxa"/>
          </w:tcPr>
          <w:p w:rsidR="004D671F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0" w:type="dxa"/>
          </w:tcPr>
          <w:p w:rsidR="004D671F" w:rsidRPr="007F4642" w:rsidRDefault="004D671F" w:rsidP="00433BE8">
            <w:pPr>
              <w:pStyle w:val="Default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>Fault finding in</w:t>
            </w:r>
            <w:r>
              <w:rPr>
                <w:sz w:val="23"/>
                <w:szCs w:val="23"/>
              </w:rPr>
              <w:t xml:space="preserve"> </w:t>
            </w:r>
            <w:r w:rsidRPr="007F4642">
              <w:rPr>
                <w:sz w:val="23"/>
                <w:szCs w:val="23"/>
              </w:rPr>
              <w:t>lubrication and remedial action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066D83">
        <w:trPr>
          <w:trHeight w:val="287"/>
        </w:trPr>
        <w:tc>
          <w:tcPr>
            <w:tcW w:w="9270" w:type="dxa"/>
            <w:gridSpan w:val="3"/>
          </w:tcPr>
          <w:p w:rsidR="001B1ABB" w:rsidRPr="006B1233" w:rsidRDefault="004D671F" w:rsidP="007160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-5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4D671F">
              <w:rPr>
                <w:b/>
              </w:rPr>
              <w:t>Testing of IC Engines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0" w:type="dxa"/>
          </w:tcPr>
          <w:p w:rsidR="00121CC4" w:rsidRPr="005027D6" w:rsidRDefault="00121CC4" w:rsidP="00433BE8">
            <w:pPr>
              <w:pStyle w:val="Default"/>
            </w:pPr>
            <w:r w:rsidRPr="005027D6">
              <w:rPr>
                <w:sz w:val="23"/>
                <w:szCs w:val="23"/>
              </w:rPr>
              <w:t>Engine power - indicated and brake power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0" w:type="dxa"/>
          </w:tcPr>
          <w:p w:rsidR="00121CC4" w:rsidRPr="005027D6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5027D6">
              <w:rPr>
                <w:sz w:val="23"/>
                <w:szCs w:val="23"/>
              </w:rPr>
              <w:t xml:space="preserve">Efficiency - mechanical, thermal. relative and volumetric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5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0" w:type="dxa"/>
          </w:tcPr>
          <w:p w:rsidR="00121CC4" w:rsidRPr="005027D6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5027D6">
              <w:rPr>
                <w:sz w:val="23"/>
                <w:szCs w:val="23"/>
              </w:rPr>
              <w:t xml:space="preserve">Methods of finding indicated and brake power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0" w:type="dxa"/>
          </w:tcPr>
          <w:p w:rsidR="00121CC4" w:rsidRPr="005027D6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5027D6">
              <w:rPr>
                <w:sz w:val="23"/>
                <w:szCs w:val="23"/>
              </w:rPr>
              <w:t xml:space="preserve">Morse test for petro1 engine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0" w:type="dxa"/>
          </w:tcPr>
          <w:p w:rsidR="00121CC4" w:rsidRPr="005027D6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5027D6">
              <w:rPr>
                <w:sz w:val="23"/>
                <w:szCs w:val="23"/>
              </w:rPr>
              <w:t xml:space="preserve">Heat balance sheet, simple numerical problems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0" w:type="dxa"/>
          </w:tcPr>
          <w:p w:rsidR="00121CC4" w:rsidRPr="005027D6" w:rsidRDefault="00121CC4" w:rsidP="00121C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Concept of pollutants in SI and CI engines, pollution control, norms for two or four wheelers - EURO - 1, EURO - 2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0" w:type="dxa"/>
          </w:tcPr>
          <w:p w:rsidR="00121CC4" w:rsidRPr="00121CC4" w:rsidRDefault="00121CC4" w:rsidP="00121C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Bharat methods of reducing pollution in IC engines, alternative fuels like CNG, LPG, Hydrogen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9270" w:type="dxa"/>
            <w:gridSpan w:val="3"/>
          </w:tcPr>
          <w:p w:rsidR="00121CC4" w:rsidRPr="006B1233" w:rsidRDefault="00121CC4" w:rsidP="0012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-6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>-  Steam Turbines and Steam Condensers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0" w:type="dxa"/>
          </w:tcPr>
          <w:p w:rsidR="00121CC4" w:rsidRPr="00D83C2D" w:rsidRDefault="00121CC4" w:rsidP="00433BE8">
            <w:pPr>
              <w:pStyle w:val="Default"/>
              <w:spacing w:after="25"/>
            </w:pPr>
            <w:r w:rsidRPr="00D83C2D">
              <w:t xml:space="preserve">Function and use of steam turbine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0" w:type="dxa"/>
          </w:tcPr>
          <w:p w:rsidR="00121CC4" w:rsidRPr="00D83C2D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D83C2D">
              <w:rPr>
                <w:sz w:val="23"/>
                <w:szCs w:val="23"/>
              </w:rPr>
              <w:t xml:space="preserve">Steam nozzles - types and applications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0" w:type="dxa"/>
          </w:tcPr>
          <w:p w:rsidR="00121CC4" w:rsidRPr="00D83C2D" w:rsidRDefault="00121CC4" w:rsidP="00121CC4">
            <w:pPr>
              <w:pStyle w:val="Default"/>
              <w:spacing w:after="25"/>
              <w:rPr>
                <w:sz w:val="23"/>
                <w:szCs w:val="23"/>
              </w:rPr>
            </w:pPr>
            <w:r w:rsidRPr="00D83C2D">
              <w:rPr>
                <w:sz w:val="23"/>
                <w:szCs w:val="23"/>
              </w:rPr>
              <w:t>construction and working principle</w:t>
            </w:r>
            <w:r>
              <w:rPr>
                <w:sz w:val="23"/>
                <w:szCs w:val="23"/>
              </w:rPr>
              <w:t xml:space="preserve"> of </w:t>
            </w:r>
            <w:r w:rsidRPr="00D83C2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impulse </w:t>
            </w:r>
            <w:r w:rsidRPr="00D83C2D">
              <w:t>turbine</w:t>
            </w:r>
            <w:r w:rsidRPr="00D83C2D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0" w:type="dxa"/>
          </w:tcPr>
          <w:p w:rsidR="00121CC4" w:rsidRPr="00D83C2D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D83C2D">
              <w:rPr>
                <w:sz w:val="23"/>
                <w:szCs w:val="23"/>
              </w:rPr>
              <w:t>construction and working principle</w:t>
            </w:r>
            <w:r>
              <w:rPr>
                <w:sz w:val="23"/>
                <w:szCs w:val="23"/>
              </w:rPr>
              <w:t xml:space="preserve"> of </w:t>
            </w:r>
            <w:r w:rsidRPr="00D83C2D">
              <w:rPr>
                <w:sz w:val="23"/>
                <w:szCs w:val="23"/>
              </w:rPr>
              <w:t>reaction</w:t>
            </w:r>
            <w:r>
              <w:rPr>
                <w:sz w:val="23"/>
                <w:szCs w:val="23"/>
              </w:rPr>
              <w:t xml:space="preserve"> </w:t>
            </w:r>
            <w:r w:rsidRPr="00D83C2D">
              <w:t>turbine</w:t>
            </w:r>
            <w:r>
              <w:t xml:space="preserve"> </w:t>
            </w:r>
            <w:r w:rsidRPr="00D83C2D">
              <w:rPr>
                <w:sz w:val="23"/>
                <w:szCs w:val="23"/>
              </w:rPr>
              <w:t>simple and compound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57"/>
        </w:trPr>
        <w:tc>
          <w:tcPr>
            <w:tcW w:w="720" w:type="dxa"/>
          </w:tcPr>
          <w:p w:rsidR="00121CC4" w:rsidRPr="006B1233" w:rsidRDefault="00121CC4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0" w:type="dxa"/>
          </w:tcPr>
          <w:p w:rsidR="00121CC4" w:rsidRPr="00D83C2D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D83C2D">
              <w:rPr>
                <w:sz w:val="23"/>
                <w:szCs w:val="23"/>
              </w:rPr>
              <w:t xml:space="preserve"> Governing of steam turbines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10" w:type="dxa"/>
          </w:tcPr>
          <w:p w:rsidR="00121CC4" w:rsidRPr="00D83C2D" w:rsidRDefault="00121CC4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D83C2D">
              <w:rPr>
                <w:sz w:val="23"/>
                <w:szCs w:val="23"/>
              </w:rPr>
              <w:t xml:space="preserve"> Function of a steam condenser, elements of condensing plant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0" w:type="dxa"/>
          </w:tcPr>
          <w:p w:rsidR="00121CC4" w:rsidRPr="00D83C2D" w:rsidRDefault="00121CC4" w:rsidP="00121CC4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jet condenser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121CC4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0" w:type="dxa"/>
          </w:tcPr>
          <w:p w:rsidR="00121CC4" w:rsidRPr="006B1233" w:rsidRDefault="00121CC4" w:rsidP="002455B3">
            <w:pPr>
              <w:pStyle w:val="NormalWeb"/>
              <w:spacing w:before="0" w:beforeAutospacing="0" w:after="0" w:afterAutospacing="0"/>
            </w:pPr>
            <w:r w:rsidRPr="00D83C2D">
              <w:rPr>
                <w:sz w:val="23"/>
                <w:szCs w:val="23"/>
              </w:rPr>
              <w:t>surface condenser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9270" w:type="dxa"/>
            <w:gridSpan w:val="3"/>
          </w:tcPr>
          <w:p w:rsidR="00121CC4" w:rsidRPr="006B1233" w:rsidRDefault="00433BE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-7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433BE8">
              <w:rPr>
                <w:rFonts w:ascii="Times New Roman" w:hAnsi="Times New Roman" w:cs="Times New Roman"/>
                <w:b/>
                <w:sz w:val="24"/>
                <w:szCs w:val="24"/>
              </w:rPr>
              <w:t>Gas Turbines and Jet Propulsion</w:t>
            </w:r>
          </w:p>
        </w:tc>
      </w:tr>
      <w:tr w:rsidR="00121CC4" w:rsidRPr="006B1233" w:rsidTr="00066D83">
        <w:trPr>
          <w:trHeight w:val="323"/>
        </w:trPr>
        <w:tc>
          <w:tcPr>
            <w:tcW w:w="720" w:type="dxa"/>
          </w:tcPr>
          <w:p w:rsidR="00121CC4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0" w:type="dxa"/>
          </w:tcPr>
          <w:p w:rsidR="00121CC4" w:rsidRPr="00390067" w:rsidRDefault="00433BE8" w:rsidP="00390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3"/>
                <w:szCs w:val="23"/>
              </w:rPr>
              <w:t xml:space="preserve">Classification, open cycle gas turbine and closed cycle gas turbine, 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0" w:type="dxa"/>
          </w:tcPr>
          <w:p w:rsidR="00121CC4" w:rsidRPr="00390067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3"/>
                <w:szCs w:val="23"/>
              </w:rPr>
              <w:t>comparison of gas turbines with reciprocating IC engines, applications and limitations of gas turbine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10" w:type="dxa"/>
          </w:tcPr>
          <w:p w:rsidR="00121CC4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Open cycle constant pressure gas turbines - general layout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066D83">
        <w:trPr>
          <w:trHeight w:val="377"/>
        </w:trPr>
        <w:tc>
          <w:tcPr>
            <w:tcW w:w="720" w:type="dxa"/>
          </w:tcPr>
          <w:p w:rsidR="00121CC4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0" w:type="dxa"/>
          </w:tcPr>
          <w:p w:rsidR="00121CC4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PV and TS diagram and working of gas turbine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BE8" w:rsidRPr="006B1233" w:rsidTr="00066D83">
        <w:trPr>
          <w:trHeight w:val="377"/>
        </w:trPr>
        <w:tc>
          <w:tcPr>
            <w:tcW w:w="720" w:type="dxa"/>
          </w:tcPr>
          <w:p w:rsidR="00433BE8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10" w:type="dxa"/>
          </w:tcPr>
          <w:p w:rsidR="00433BE8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Closed cycle gas turbines, PV and TS diagram and working</w:t>
            </w:r>
          </w:p>
        </w:tc>
        <w:tc>
          <w:tcPr>
            <w:tcW w:w="1440" w:type="dxa"/>
          </w:tcPr>
          <w:p w:rsidR="00433BE8" w:rsidRPr="006B1233" w:rsidRDefault="0039006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BE8" w:rsidRPr="006B1233" w:rsidTr="00066D83">
        <w:trPr>
          <w:trHeight w:val="377"/>
        </w:trPr>
        <w:tc>
          <w:tcPr>
            <w:tcW w:w="720" w:type="dxa"/>
          </w:tcPr>
          <w:p w:rsidR="00433BE8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0" w:type="dxa"/>
          </w:tcPr>
          <w:p w:rsidR="00433BE8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Principle of operation of ram-jet engine</w:t>
            </w:r>
          </w:p>
        </w:tc>
        <w:tc>
          <w:tcPr>
            <w:tcW w:w="1440" w:type="dxa"/>
          </w:tcPr>
          <w:p w:rsidR="00433BE8" w:rsidRPr="006B1233" w:rsidRDefault="0039006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BE8" w:rsidRPr="006B1233" w:rsidTr="00066D83">
        <w:trPr>
          <w:trHeight w:val="377"/>
        </w:trPr>
        <w:tc>
          <w:tcPr>
            <w:tcW w:w="720" w:type="dxa"/>
          </w:tcPr>
          <w:p w:rsidR="00433BE8" w:rsidRPr="006B1233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0" w:type="dxa"/>
          </w:tcPr>
          <w:p w:rsidR="00433BE8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Principle of operation of turbo jet engine - application of jet engines</w:t>
            </w:r>
          </w:p>
        </w:tc>
        <w:tc>
          <w:tcPr>
            <w:tcW w:w="1440" w:type="dxa"/>
          </w:tcPr>
          <w:p w:rsidR="00433BE8" w:rsidRPr="006B1233" w:rsidRDefault="0039006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BE8" w:rsidRPr="006B1233" w:rsidTr="00066D83">
        <w:trPr>
          <w:trHeight w:val="377"/>
        </w:trPr>
        <w:tc>
          <w:tcPr>
            <w:tcW w:w="720" w:type="dxa"/>
          </w:tcPr>
          <w:p w:rsidR="00433BE8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0" w:type="dxa"/>
          </w:tcPr>
          <w:p w:rsidR="00433BE8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Rocket engine - its principle of working and applications</w:t>
            </w:r>
          </w:p>
        </w:tc>
        <w:tc>
          <w:tcPr>
            <w:tcW w:w="1440" w:type="dxa"/>
          </w:tcPr>
          <w:p w:rsidR="00433BE8" w:rsidRPr="006B1233" w:rsidRDefault="0039006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BE8" w:rsidRPr="006B1233" w:rsidTr="00066D83">
        <w:trPr>
          <w:trHeight w:val="377"/>
        </w:trPr>
        <w:tc>
          <w:tcPr>
            <w:tcW w:w="720" w:type="dxa"/>
          </w:tcPr>
          <w:p w:rsidR="00433BE8" w:rsidRDefault="00433BE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10" w:type="dxa"/>
          </w:tcPr>
          <w:p w:rsidR="00433BE8" w:rsidRPr="006B1233" w:rsidRDefault="0039006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67">
              <w:rPr>
                <w:rFonts w:ascii="Times New Roman" w:hAnsi="Times New Roman" w:cs="Times New Roman"/>
                <w:sz w:val="24"/>
                <w:szCs w:val="24"/>
              </w:rPr>
              <w:t>Fuels used in jet propulsion</w:t>
            </w:r>
          </w:p>
        </w:tc>
        <w:tc>
          <w:tcPr>
            <w:tcW w:w="1440" w:type="dxa"/>
          </w:tcPr>
          <w:p w:rsidR="00433BE8" w:rsidRPr="006B1233" w:rsidRDefault="0039006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3E4E" w:rsidRDefault="008B3E4E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332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332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B1332" w:rsidRPr="006B1233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6BE" w:rsidRPr="003B1332" w:rsidRDefault="003B1332" w:rsidP="000476BE">
      <w:pPr>
        <w:pStyle w:val="NormalWeb"/>
        <w:spacing w:before="0" w:beforeAutospacing="0" w:after="0" w:afterAutospacing="0"/>
      </w:pPr>
      <w:r w:rsidRPr="003B1332">
        <w:t xml:space="preserve">                                              </w:t>
      </w:r>
    </w:p>
    <w:sectPr w:rsidR="000476BE" w:rsidRPr="003B1332" w:rsidSect="00066D83">
      <w:pgSz w:w="12240" w:h="15840"/>
      <w:pgMar w:top="720" w:right="720" w:bottom="20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24A"/>
    <w:rsid w:val="00002CA8"/>
    <w:rsid w:val="000245C8"/>
    <w:rsid w:val="000476BE"/>
    <w:rsid w:val="00060600"/>
    <w:rsid w:val="00066D83"/>
    <w:rsid w:val="00073EBC"/>
    <w:rsid w:val="00074100"/>
    <w:rsid w:val="00074F79"/>
    <w:rsid w:val="00076953"/>
    <w:rsid w:val="000826A9"/>
    <w:rsid w:val="000A4F56"/>
    <w:rsid w:val="000A62CB"/>
    <w:rsid w:val="000B6C74"/>
    <w:rsid w:val="000C0BD1"/>
    <w:rsid w:val="000C77E9"/>
    <w:rsid w:val="000D00B9"/>
    <w:rsid w:val="000D719A"/>
    <w:rsid w:val="00120BDD"/>
    <w:rsid w:val="00121CC4"/>
    <w:rsid w:val="0012541C"/>
    <w:rsid w:val="00132414"/>
    <w:rsid w:val="0014146F"/>
    <w:rsid w:val="001502FC"/>
    <w:rsid w:val="00154BD1"/>
    <w:rsid w:val="00161473"/>
    <w:rsid w:val="00161556"/>
    <w:rsid w:val="0017156C"/>
    <w:rsid w:val="001751AF"/>
    <w:rsid w:val="001A2228"/>
    <w:rsid w:val="001B1ABB"/>
    <w:rsid w:val="001C104C"/>
    <w:rsid w:val="001E23AA"/>
    <w:rsid w:val="001E3CE7"/>
    <w:rsid w:val="001E6B38"/>
    <w:rsid w:val="001F1425"/>
    <w:rsid w:val="001F366B"/>
    <w:rsid w:val="001F43B1"/>
    <w:rsid w:val="001F60EB"/>
    <w:rsid w:val="002004F4"/>
    <w:rsid w:val="00216E7A"/>
    <w:rsid w:val="00236A22"/>
    <w:rsid w:val="00243E89"/>
    <w:rsid w:val="002455B3"/>
    <w:rsid w:val="00254D7E"/>
    <w:rsid w:val="0026265E"/>
    <w:rsid w:val="00266071"/>
    <w:rsid w:val="002740CF"/>
    <w:rsid w:val="002768D3"/>
    <w:rsid w:val="00294FD5"/>
    <w:rsid w:val="002A1C01"/>
    <w:rsid w:val="002B01F9"/>
    <w:rsid w:val="002D0966"/>
    <w:rsid w:val="002D28A7"/>
    <w:rsid w:val="002D3E48"/>
    <w:rsid w:val="002E1C4D"/>
    <w:rsid w:val="003007E7"/>
    <w:rsid w:val="00334FFD"/>
    <w:rsid w:val="003432D6"/>
    <w:rsid w:val="0035318A"/>
    <w:rsid w:val="00354933"/>
    <w:rsid w:val="00356224"/>
    <w:rsid w:val="00390067"/>
    <w:rsid w:val="00395340"/>
    <w:rsid w:val="003A3A43"/>
    <w:rsid w:val="003B1332"/>
    <w:rsid w:val="003C05FE"/>
    <w:rsid w:val="003E6E52"/>
    <w:rsid w:val="003F4D22"/>
    <w:rsid w:val="0040680C"/>
    <w:rsid w:val="00407639"/>
    <w:rsid w:val="00433BE8"/>
    <w:rsid w:val="00445ACC"/>
    <w:rsid w:val="00470736"/>
    <w:rsid w:val="004B20F9"/>
    <w:rsid w:val="004D671F"/>
    <w:rsid w:val="004E4EFD"/>
    <w:rsid w:val="00506D0C"/>
    <w:rsid w:val="005103E3"/>
    <w:rsid w:val="0051164E"/>
    <w:rsid w:val="00530065"/>
    <w:rsid w:val="00531137"/>
    <w:rsid w:val="005336BE"/>
    <w:rsid w:val="00534D64"/>
    <w:rsid w:val="005356F0"/>
    <w:rsid w:val="0053633B"/>
    <w:rsid w:val="00543106"/>
    <w:rsid w:val="0054575B"/>
    <w:rsid w:val="00556E5C"/>
    <w:rsid w:val="005639F6"/>
    <w:rsid w:val="0057191F"/>
    <w:rsid w:val="00584F73"/>
    <w:rsid w:val="00593EDB"/>
    <w:rsid w:val="00595088"/>
    <w:rsid w:val="005A55C5"/>
    <w:rsid w:val="005A6B45"/>
    <w:rsid w:val="005B15AB"/>
    <w:rsid w:val="005C097E"/>
    <w:rsid w:val="005C78A9"/>
    <w:rsid w:val="005E2A9C"/>
    <w:rsid w:val="005F3CB6"/>
    <w:rsid w:val="00614BE3"/>
    <w:rsid w:val="00616691"/>
    <w:rsid w:val="00630897"/>
    <w:rsid w:val="00635B8D"/>
    <w:rsid w:val="00643B4B"/>
    <w:rsid w:val="00651D78"/>
    <w:rsid w:val="006674A7"/>
    <w:rsid w:val="006877E2"/>
    <w:rsid w:val="006A7AFA"/>
    <w:rsid w:val="006B1233"/>
    <w:rsid w:val="006B6EE8"/>
    <w:rsid w:val="006B73FE"/>
    <w:rsid w:val="006F24C5"/>
    <w:rsid w:val="0070456B"/>
    <w:rsid w:val="00716028"/>
    <w:rsid w:val="00733F26"/>
    <w:rsid w:val="007555E4"/>
    <w:rsid w:val="00773D7A"/>
    <w:rsid w:val="0078441E"/>
    <w:rsid w:val="0079342C"/>
    <w:rsid w:val="0079424A"/>
    <w:rsid w:val="007E5B53"/>
    <w:rsid w:val="008502F2"/>
    <w:rsid w:val="008525FB"/>
    <w:rsid w:val="00886A1D"/>
    <w:rsid w:val="00890E04"/>
    <w:rsid w:val="00891AA3"/>
    <w:rsid w:val="00892820"/>
    <w:rsid w:val="008A06E4"/>
    <w:rsid w:val="008A19DB"/>
    <w:rsid w:val="008A3AB1"/>
    <w:rsid w:val="008B3E4E"/>
    <w:rsid w:val="008C0C60"/>
    <w:rsid w:val="008C2016"/>
    <w:rsid w:val="008D02A7"/>
    <w:rsid w:val="008D711B"/>
    <w:rsid w:val="008E39AE"/>
    <w:rsid w:val="008E5F14"/>
    <w:rsid w:val="008F182C"/>
    <w:rsid w:val="0090490E"/>
    <w:rsid w:val="00910950"/>
    <w:rsid w:val="00923FE7"/>
    <w:rsid w:val="00926F1A"/>
    <w:rsid w:val="009546CB"/>
    <w:rsid w:val="00977812"/>
    <w:rsid w:val="00986CDA"/>
    <w:rsid w:val="0099003A"/>
    <w:rsid w:val="009A23F5"/>
    <w:rsid w:val="009A5C8A"/>
    <w:rsid w:val="009B5C9D"/>
    <w:rsid w:val="009B608C"/>
    <w:rsid w:val="009B75FA"/>
    <w:rsid w:val="009C0793"/>
    <w:rsid w:val="009C4DFA"/>
    <w:rsid w:val="009C649E"/>
    <w:rsid w:val="009C64AB"/>
    <w:rsid w:val="009D6616"/>
    <w:rsid w:val="009E0BBE"/>
    <w:rsid w:val="009F0664"/>
    <w:rsid w:val="00A01022"/>
    <w:rsid w:val="00A063F8"/>
    <w:rsid w:val="00A205DB"/>
    <w:rsid w:val="00A3183F"/>
    <w:rsid w:val="00A355C7"/>
    <w:rsid w:val="00A37F9E"/>
    <w:rsid w:val="00A60B26"/>
    <w:rsid w:val="00A60D8E"/>
    <w:rsid w:val="00A67D6C"/>
    <w:rsid w:val="00A76082"/>
    <w:rsid w:val="00A860F2"/>
    <w:rsid w:val="00AA1148"/>
    <w:rsid w:val="00AA6CD0"/>
    <w:rsid w:val="00AD0355"/>
    <w:rsid w:val="00AE418C"/>
    <w:rsid w:val="00AE6A62"/>
    <w:rsid w:val="00AF2A87"/>
    <w:rsid w:val="00AF5EB8"/>
    <w:rsid w:val="00B21E97"/>
    <w:rsid w:val="00B415FD"/>
    <w:rsid w:val="00B439CD"/>
    <w:rsid w:val="00B601D2"/>
    <w:rsid w:val="00B750F1"/>
    <w:rsid w:val="00B80729"/>
    <w:rsid w:val="00B82151"/>
    <w:rsid w:val="00B87369"/>
    <w:rsid w:val="00BB5F3B"/>
    <w:rsid w:val="00BF3212"/>
    <w:rsid w:val="00BF7C6E"/>
    <w:rsid w:val="00C04560"/>
    <w:rsid w:val="00C266DD"/>
    <w:rsid w:val="00C3047D"/>
    <w:rsid w:val="00C31DD1"/>
    <w:rsid w:val="00C32788"/>
    <w:rsid w:val="00C45C68"/>
    <w:rsid w:val="00C5086F"/>
    <w:rsid w:val="00C72CEE"/>
    <w:rsid w:val="00C7323F"/>
    <w:rsid w:val="00C8325D"/>
    <w:rsid w:val="00C84B6C"/>
    <w:rsid w:val="00C91069"/>
    <w:rsid w:val="00C96AEA"/>
    <w:rsid w:val="00CA2412"/>
    <w:rsid w:val="00CA7D32"/>
    <w:rsid w:val="00CC5F74"/>
    <w:rsid w:val="00CD0830"/>
    <w:rsid w:val="00CD75A3"/>
    <w:rsid w:val="00CE27EC"/>
    <w:rsid w:val="00D026CA"/>
    <w:rsid w:val="00D1653A"/>
    <w:rsid w:val="00D222E1"/>
    <w:rsid w:val="00D2587C"/>
    <w:rsid w:val="00D33993"/>
    <w:rsid w:val="00D51AEA"/>
    <w:rsid w:val="00D91B0F"/>
    <w:rsid w:val="00DB69A6"/>
    <w:rsid w:val="00DE1049"/>
    <w:rsid w:val="00DE2750"/>
    <w:rsid w:val="00DE69CB"/>
    <w:rsid w:val="00DF7A6C"/>
    <w:rsid w:val="00E1013A"/>
    <w:rsid w:val="00E10287"/>
    <w:rsid w:val="00E40D1A"/>
    <w:rsid w:val="00E620AB"/>
    <w:rsid w:val="00E75E5B"/>
    <w:rsid w:val="00E75F85"/>
    <w:rsid w:val="00E810F3"/>
    <w:rsid w:val="00EA0BB8"/>
    <w:rsid w:val="00EA2C86"/>
    <w:rsid w:val="00ED4F06"/>
    <w:rsid w:val="00EE0D5C"/>
    <w:rsid w:val="00F02F5E"/>
    <w:rsid w:val="00F12804"/>
    <w:rsid w:val="00F220D9"/>
    <w:rsid w:val="00F233BD"/>
    <w:rsid w:val="00F30DB4"/>
    <w:rsid w:val="00F30E1D"/>
    <w:rsid w:val="00F55947"/>
    <w:rsid w:val="00F57F58"/>
    <w:rsid w:val="00F71D37"/>
    <w:rsid w:val="00F720E3"/>
    <w:rsid w:val="00FA2ACB"/>
    <w:rsid w:val="00FC76B0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2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6BE"/>
    <w:rPr>
      <w:i/>
      <w:iCs/>
    </w:rPr>
  </w:style>
  <w:style w:type="paragraph" w:customStyle="1" w:styleId="Default">
    <w:name w:val="Default"/>
    <w:rsid w:val="004D6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5D4-C2D8-4EC9-8548-E9A3990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RACING DNA</dc:creator>
  <cp:lastModifiedBy>Hcl</cp:lastModifiedBy>
  <cp:revision>6</cp:revision>
  <cp:lastPrinted>2001-12-31T18:44:00Z</cp:lastPrinted>
  <dcterms:created xsi:type="dcterms:W3CDTF">2017-01-31T06:11:00Z</dcterms:created>
  <dcterms:modified xsi:type="dcterms:W3CDTF">2025-02-10T10:51:00Z</dcterms:modified>
</cp:coreProperties>
</file>